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故都的秋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>郁达夫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教学目标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2"/>
        </w:numPr>
        <w:ind w:left="105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品味文本精致细腻的悲凉美，学习文章抓景物特征写景的手法。</w:t>
      </w:r>
    </w:p>
    <w:p>
      <w:pPr>
        <w:numPr>
          <w:ilvl w:val="0"/>
          <w:numId w:val="2"/>
        </w:numPr>
        <w:ind w:left="105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培养朗读感悟，品味揣摩语言的能力。</w:t>
      </w:r>
    </w:p>
    <w:p>
      <w:pPr>
        <w:numPr>
          <w:ilvl w:val="0"/>
          <w:numId w:val="2"/>
        </w:numPr>
        <w:ind w:left="105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感受作者的审美情趣</w:t>
      </w:r>
    </w:p>
    <w:p>
      <w:pPr>
        <w:numPr>
          <w:numId w:val="0"/>
        </w:numPr>
        <w:ind w:left="105" w:leftChars="0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教学重难点：</w:t>
      </w:r>
    </w:p>
    <w:p>
      <w:pPr>
        <w:numPr>
          <w:numId w:val="0"/>
        </w:numPr>
        <w:ind w:leftChars="0"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感受文本精致细腻的悲凉美，提高学生的审美能力。</w:t>
      </w:r>
    </w:p>
    <w:p>
      <w:pPr>
        <w:numPr>
          <w:numId w:val="0"/>
        </w:numPr>
        <w:ind w:leftChars="0" w:firstLine="42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教学方法</w:t>
      </w:r>
    </w:p>
    <w:p>
      <w:pPr>
        <w:numPr>
          <w:numId w:val="0"/>
        </w:numPr>
        <w:ind w:leftChars="0"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自主、合作、探究</w:t>
      </w:r>
    </w:p>
    <w:p>
      <w:pPr>
        <w:numPr>
          <w:numId w:val="0"/>
        </w:numPr>
        <w:ind w:leftChars="0" w:firstLine="42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教学课时</w:t>
      </w:r>
      <w:r>
        <w:rPr>
          <w:rFonts w:hint="eastAsia"/>
          <w:sz w:val="24"/>
          <w:szCs w:val="24"/>
          <w:lang w:val="en-US" w:eastAsia="zh-CN"/>
        </w:rPr>
        <w:t xml:space="preserve">   二课时</w:t>
      </w:r>
    </w:p>
    <w:p>
      <w:pPr>
        <w:numPr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教学过程 </w:t>
      </w:r>
    </w:p>
    <w:p>
      <w:pPr>
        <w:numPr>
          <w:numId w:val="0"/>
        </w:numPr>
        <w:ind w:left="105" w:left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第二课时</w:t>
      </w:r>
    </w:p>
    <w:p>
      <w:pPr>
        <w:numPr>
          <w:numId w:val="0"/>
        </w:numPr>
        <w:ind w:left="1310" w:leftChars="50" w:hanging="1205" w:hanging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教学重点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numPr>
          <w:numId w:val="0"/>
        </w:numPr>
        <w:ind w:left="1305" w:leftChars="50" w:hanging="1200" w:hanging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以情驭景，借景抒情手法的运用。分析五幅画面是如何体现故都的秋的特点。</w:t>
      </w:r>
    </w:p>
    <w:p>
      <w:pPr>
        <w:numPr>
          <w:numId w:val="0"/>
        </w:numPr>
        <w:ind w:left="1305" w:leftChars="50" w:hanging="1200" w:hangingChars="500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教学过程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3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复习导入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今天我们继续郁达夫的作品《故都的秋》 （板书课题）</w:t>
      </w:r>
    </w:p>
    <w:p>
      <w:pPr>
        <w:numPr>
          <w:ilvl w:val="0"/>
          <w:numId w:val="4"/>
        </w:numPr>
        <w:ind w:left="315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说秋天</w:t>
      </w:r>
    </w:p>
    <w:p>
      <w:pPr>
        <w:numPr>
          <w:numId w:val="0"/>
        </w:numPr>
        <w:ind w:left="315"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说到秋天，我们头脑中会浮现这样的画面，瓜果飘香，层林尽染。古往今来许多诗人都描写过秋天，你能说出关于秋天的诗句吗？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生：无边落木萧萧下，不尽长江滚滚来。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师：有人是这样说秋天的：杜甫、柳永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这些都是描写秋天的，大家有没有发现，这些都有什么共同特点？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明确：悲凉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2、比秋天</w:t>
      </w:r>
    </w:p>
    <w:p>
      <w:pPr>
        <w:numPr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同样是秋天，还有人这样写：王维、刘禹锡、毛泽东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问：这些诗歌什么特点呢？（歌颂赞美）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3、问秋天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问：同样是写秋，怎么差距这么大，感情截然不同呢？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明确：心情  感情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景物与语言皆为情感服务。作者是如何处理情与景的关系呢？（板书：情与景）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105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回顾文章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明确：分四部分（思秋、绘秋、忆秋、恋秋）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105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赏析“思秋”</w:t>
      </w:r>
    </w:p>
    <w:p>
      <w:pPr>
        <w:numPr>
          <w:ilvl w:val="0"/>
          <w:numId w:val="5"/>
        </w:numPr>
        <w:ind w:left="21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师范读，思考：用什么情感来读？</w:t>
      </w:r>
    </w:p>
    <w:p>
      <w:pPr>
        <w:numPr>
          <w:numId w:val="0"/>
        </w:numPr>
        <w:ind w:left="210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生：惆怅、怀念</w:t>
      </w:r>
    </w:p>
    <w:p>
      <w:pPr>
        <w:numPr>
          <w:numId w:val="0"/>
        </w:numPr>
        <w:ind w:left="210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生：悲凉？</w:t>
      </w:r>
    </w:p>
    <w:p>
      <w:pPr>
        <w:numPr>
          <w:numId w:val="0"/>
        </w:numPr>
        <w:ind w:left="210"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2、解读前两段</w:t>
      </w:r>
    </w:p>
    <w:p>
      <w:pPr>
        <w:numPr>
          <w:numId w:val="0"/>
        </w:numPr>
        <w:ind w:left="210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引出文眼——“秋天，无论在什么地方的秋天，总是好的：可是啊，北国的秋，却特别地来得清，来得静，来得悲凉。”（感情基调——悲）</w:t>
      </w:r>
    </w:p>
    <w:p>
      <w:pPr>
        <w:numPr>
          <w:numId w:val="0"/>
        </w:numPr>
        <w:ind w:left="210"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“我的不远千里......”(亮明态度——喜爱）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“江南，秋当然也是有的......”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问：为什么写江南的秋？江南的秋什么特点？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生：慢、润、淡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对比——突出对故都秋的特点（清、静、悲凉）</w:t>
      </w:r>
    </w:p>
    <w:p>
      <w:pPr>
        <w:numPr>
          <w:ilvl w:val="0"/>
          <w:numId w:val="5"/>
        </w:numPr>
        <w:ind w:left="21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品析感情变化</w:t>
      </w:r>
    </w:p>
    <w:p>
      <w:pPr>
        <w:numPr>
          <w:numId w:val="0"/>
        </w:numPr>
        <w:ind w:left="210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师第一部分思秋中，作者的感情师如何变化的？</w:t>
      </w:r>
    </w:p>
    <w:p>
      <w:pPr>
        <w:numPr>
          <w:numId w:val="0"/>
        </w:numPr>
        <w:ind w:left="210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明确：一抑一扬，一扬一抑，突出故都的秋的特点。（板书：清、静、悲凉）</w:t>
      </w:r>
    </w:p>
    <w:p>
      <w:pPr>
        <w:numPr>
          <w:numId w:val="0"/>
        </w:numPr>
        <w:ind w:left="210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过渡：围绕着清、静、悲凉，作者如何选景，又如何写景呢？</w:t>
      </w:r>
    </w:p>
    <w:p>
      <w:pPr>
        <w:numPr>
          <w:numId w:val="0"/>
        </w:numPr>
        <w:ind w:left="210"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105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赏析“绘秋”</w:t>
      </w:r>
    </w:p>
    <w:p>
      <w:pPr>
        <w:numPr>
          <w:numId w:val="0"/>
        </w:numPr>
        <w:ind w:left="105"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1、指名读，问：描述几种景物？与后面的景物描写相比，是详写还是略写？</w:t>
      </w:r>
    </w:p>
    <w:p>
      <w:pPr>
        <w:numPr>
          <w:numId w:val="0"/>
        </w:numPr>
        <w:ind w:left="105"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明确：五种，略写（板书：略写）</w:t>
      </w:r>
    </w:p>
    <w:p>
      <w:pPr>
        <w:numPr>
          <w:numId w:val="0"/>
        </w:numPr>
        <w:ind w:left="105"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提问：什么共同特征？引发什么联想？</w:t>
      </w:r>
    </w:p>
    <w:p>
      <w:pPr>
        <w:numPr>
          <w:numId w:val="0"/>
        </w:numPr>
        <w:ind w:left="105"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生：喜欢......体现清、静、悲凉</w:t>
      </w:r>
    </w:p>
    <w:p>
      <w:pPr>
        <w:numPr>
          <w:numId w:val="0"/>
        </w:numPr>
        <w:ind w:left="105"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生：喜欢......（钟声）安静，以动衬静</w:t>
      </w:r>
    </w:p>
    <w:p>
      <w:pPr>
        <w:numPr>
          <w:numId w:val="0"/>
        </w:numPr>
        <w:ind w:left="105"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明确：与主题基调相吻合</w:t>
      </w:r>
    </w:p>
    <w:p>
      <w:pPr>
        <w:numPr>
          <w:numId w:val="0"/>
        </w:numPr>
        <w:ind w:left="210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2、品“五秋图”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默读，找出喜欢的句子，说说喜欢的理由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（同桌相互交流讨论）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第一幅画面：破屋秋景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生：（出示课件）</w:t>
      </w:r>
    </w:p>
    <w:p>
      <w:pPr>
        <w:numPr>
          <w:numId w:val="0"/>
        </w:numPr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颜色：蓝色、白色（冷色调，体现清、静、悲凉）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生：浓茶（味苦，心境凄凉）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很高很高，碧绿的，驯鸽的飞声（空旷、寂寥）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生：一丝一丝，漏（吻合心境）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第二幅画面：秋槐落蕊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（出示课件）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生：落蕊（触觉，视觉，听觉，嗅觉）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第三幅画面：秋蝉残鸣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（出示课件）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生：对比——南方和比方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明确：衰弱的蝉声——吻合心境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第四幅画面：秋雨话凉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（出示课件）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生：对比南方和北方的雨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对话朗读，指名读，齐读。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注意“了”字的朗读？（呼声越高，回声越远，更显空旷寂寥）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第五幅画面：秋果奇景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（出示课件）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生：颜色--淡绿微黄（冷色调）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形状--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师小结：</w:t>
      </w:r>
    </w:p>
    <w:p>
      <w:pPr>
        <w:numPr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无论景物还是语言描写，都体现一个共同的特点，都受一样东西在支配？（情感所支配）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情感驾驭景物的写法——以情驭景（板书）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通过对景物的描写，又表达了对故都秋的--向往、眷念</w:t>
      </w:r>
    </w:p>
    <w:p>
      <w:pPr>
        <w:numPr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手法：借景抒情（板书）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过渡：情与景的关系——以情驭景  借景抒情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105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拓展延伸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问：作者为什么选择故都的秋？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（交流讨论）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生：时代背景、生活环境、个人性格</w:t>
      </w:r>
      <w:bookmarkStart w:id="0" w:name="_GoBack"/>
      <w:bookmarkEnd w:id="0"/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师补充：客观原因、主观原因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课堂小结：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写景抒情散文，情境交流，相互映衬。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读书结课（师读）</w:t>
      </w:r>
    </w:p>
    <w:p>
      <w:pPr>
        <w:numPr>
          <w:numId w:val="0"/>
        </w:numPr>
        <w:ind w:left="105"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105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布置作业</w:t>
      </w:r>
    </w:p>
    <w:p>
      <w:pPr>
        <w:numPr>
          <w:ilvl w:val="0"/>
          <w:numId w:val="6"/>
        </w:numPr>
        <w:ind w:left="105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鉴赏文字</w:t>
      </w:r>
    </w:p>
    <w:p>
      <w:pPr>
        <w:numPr>
          <w:ilvl w:val="0"/>
          <w:numId w:val="6"/>
        </w:numPr>
        <w:ind w:left="105"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推荐读文</w:t>
      </w:r>
    </w:p>
    <w:p>
      <w:pPr>
        <w:widowControl w:val="0"/>
        <w:numPr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板书设计：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故都的秋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郁达夫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五种景物 （略写）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以情驭景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清、静、悲凉                      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借景抒情</w:t>
      </w:r>
    </w:p>
    <w:p>
      <w:pPr>
        <w:numPr>
          <w:numId w:val="0"/>
        </w:numPr>
        <w:ind w:firstLine="2880" w:firstLineChars="1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五幅画面 （详写）</w:t>
      </w:r>
    </w:p>
    <w:p>
      <w:pPr>
        <w:numPr>
          <w:numId w:val="0"/>
        </w:numPr>
        <w:ind w:left="21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ind w:left="105"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AF9FC"/>
    <w:multiLevelType w:val="singleLevel"/>
    <w:tmpl w:val="A95AF9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95B309"/>
    <w:multiLevelType w:val="singleLevel"/>
    <w:tmpl w:val="AF95B309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abstractNum w:abstractNumId="2">
    <w:nsid w:val="E20365C2"/>
    <w:multiLevelType w:val="singleLevel"/>
    <w:tmpl w:val="E20365C2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abstractNum w:abstractNumId="3">
    <w:nsid w:val="EEC7F001"/>
    <w:multiLevelType w:val="singleLevel"/>
    <w:tmpl w:val="EEC7F001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abstractNum w:abstractNumId="4">
    <w:nsid w:val="09875D97"/>
    <w:multiLevelType w:val="singleLevel"/>
    <w:tmpl w:val="09875D9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1BF03A1"/>
    <w:multiLevelType w:val="singleLevel"/>
    <w:tmpl w:val="21BF03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247F9"/>
    <w:rsid w:val="3ADB575D"/>
    <w:rsid w:val="786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ruish</dc:creator>
  <cp:lastModifiedBy>ruish</cp:lastModifiedBy>
  <dcterms:modified xsi:type="dcterms:W3CDTF">2021-05-20T07:43:45Z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B1C0D23E915C4857AC76F0C33E7B05F2</vt:lpwstr>
  </property>
</Properties>
</file>